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Ayesha Abidi</w:t>
      </w:r>
      <w:r w:rsidDel="00000000" w:rsidR="00000000" w:rsidRPr="00000000">
        <w:rPr>
          <w:rtl w:val="0"/>
        </w:rPr>
      </w:r>
    </w:p>
    <w:p w:rsidR="00000000" w:rsidDel="00000000" w:rsidP="00000000" w:rsidRDefault="00000000" w:rsidRPr="00000000" w14:paraId="00000001">
      <w:pPr>
        <w:tabs>
          <w:tab w:val="right" w:pos="10080"/>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Zip • (555) 555-1234 </w:t>
      </w:r>
    </w:p>
    <w:p w:rsidR="00000000" w:rsidDel="00000000" w:rsidP="00000000" w:rsidRDefault="00000000" w:rsidRPr="00000000" w14:paraId="00000002">
      <w:pPr>
        <w:tabs>
          <w:tab w:val="right" w:pos="9360"/>
        </w:tabs>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ayeshaabidi@email.com • linkedin.com/in/your-name-here</w:t>
      </w:r>
    </w:p>
    <w:p w:rsidR="00000000" w:rsidDel="00000000" w:rsidP="00000000" w:rsidRDefault="00000000" w:rsidRPr="00000000" w14:paraId="00000003">
      <w:pPr>
        <w:tabs>
          <w:tab w:val="right" w:pos="9360"/>
        </w:tabs>
        <w:contextualSpacing w:val="0"/>
        <w:jc w:val="right"/>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right" w:pos="9360"/>
        </w:tabs>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Summary</w:t>
      </w:r>
    </w:p>
    <w:p w:rsidR="00000000" w:rsidDel="00000000" w:rsidP="00000000" w:rsidRDefault="00000000" w:rsidRPr="00000000" w14:paraId="00000005">
      <w:pPr>
        <w:tabs>
          <w:tab w:val="right" w:pos="9360"/>
        </w:tabs>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key strength(s)) (insert target job title) with (insert years of experience) in the (insert specialty/ industry) space. Specialties include (insert 3 – 5 areas of relevant expertise). A (insert key strength) (insert noun to describe yourself – i.e. leader, change agent, etc.) recognized for (insert key trait) and/ with (insert key trait) to (insert outcome – i.e. achieve goals, drive revenue, ensure operational efficiency, etc). </w:t>
      </w:r>
    </w:p>
    <w:p w:rsidR="00000000" w:rsidDel="00000000" w:rsidP="00000000" w:rsidRDefault="00000000" w:rsidRPr="00000000" w14:paraId="00000007">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right" w:pos="9360"/>
        </w:tabs>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Highlights</w:t>
      </w:r>
    </w:p>
    <w:p w:rsidR="00000000" w:rsidDel="00000000" w:rsidP="00000000" w:rsidRDefault="00000000" w:rsidRPr="00000000" w14:paraId="00000009">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above template is just one way to do it. </w:t>
      </w:r>
      <w:hyperlink r:id="rId6">
        <w:r w:rsidDel="00000000" w:rsidR="00000000" w:rsidRPr="00000000">
          <w:rPr>
            <w:rFonts w:ascii="Times New Roman" w:cs="Times New Roman" w:eastAsia="Times New Roman" w:hAnsi="Times New Roman"/>
            <w:color w:val="1155cc"/>
            <w:u w:val="single"/>
            <w:rtl w:val="0"/>
          </w:rPr>
          <w:t xml:space="preserve">Learn more about writing bold executive summaries</w:t>
        </w:r>
      </w:hyperlink>
      <w:r w:rsidDel="00000000" w:rsidR="00000000" w:rsidRPr="00000000">
        <w:rPr>
          <w:rtl w:val="0"/>
        </w:rPr>
      </w:r>
    </w:p>
    <w:p w:rsidR="00000000" w:rsidDel="00000000" w:rsidP="00000000" w:rsidRDefault="00000000" w:rsidRPr="00000000" w14:paraId="0000000B">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Punctuate your summary with bullet point highlights for key achievements </w:t>
      </w:r>
    </w:p>
    <w:p w:rsidR="00000000" w:rsidDel="00000000" w:rsidP="00000000" w:rsidRDefault="00000000" w:rsidRPr="00000000" w14:paraId="0000000C">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Mention your biggest gains and savings in terms of dollar amounts if possible</w:t>
      </w:r>
    </w:p>
    <w:p w:rsidR="00000000" w:rsidDel="00000000" w:rsidP="00000000" w:rsidRDefault="00000000" w:rsidRPr="00000000" w14:paraId="0000000D">
      <w:pPr>
        <w:numPr>
          <w:ilvl w:val="0"/>
          <w:numId w:val="3"/>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any awards, honors, and designations you’ve earned as an executive</w:t>
      </w:r>
    </w:p>
    <w:p w:rsidR="00000000" w:rsidDel="00000000" w:rsidP="00000000" w:rsidRDefault="00000000" w:rsidRPr="00000000" w14:paraId="0000000E">
      <w:pPr>
        <w:tabs>
          <w:tab w:val="right" w:pos="9360"/>
        </w:tabs>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tabs>
          <w:tab w:val="right" w:pos="9360"/>
        </w:tabs>
        <w:contextualSpacing w:val="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tabs>
          <w:tab w:val="right" w:pos="9360"/>
        </w:tabs>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Professional Experience</w:t>
      </w:r>
    </w:p>
    <w:p w:rsidR="00000000" w:rsidDel="00000000" w:rsidP="00000000" w:rsidRDefault="00000000" w:rsidRPr="00000000" w14:paraId="00000011">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6, Location</w:t>
      </w:r>
    </w:p>
    <w:p w:rsidR="00000000" w:rsidDel="00000000" w:rsidP="00000000" w:rsidRDefault="00000000" w:rsidRPr="00000000" w14:paraId="00000013">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t xml:space="preserve"> </w:t>
      </w:r>
      <w:r w:rsidDel="00000000" w:rsidR="00000000" w:rsidRPr="00000000">
        <w:rPr>
          <w:rFonts w:ascii="Times New Roman" w:cs="Times New Roman" w:eastAsia="Times New Roman" w:hAnsi="Times New Roman"/>
          <w:b w:val="1"/>
          <w:rtl w:val="0"/>
        </w:rPr>
        <w:t xml:space="preserve">MM/YYYY-Present</w:t>
      </w:r>
      <w:r w:rsidDel="00000000" w:rsidR="00000000" w:rsidRPr="00000000">
        <w:rPr>
          <w:rtl w:val="0"/>
        </w:rPr>
      </w:r>
    </w:p>
    <w:p w:rsidR="00000000" w:rsidDel="00000000" w:rsidP="00000000" w:rsidRDefault="00000000" w:rsidRPr="00000000" w14:paraId="00000014">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6">
      <w:pPr>
        <w:numPr>
          <w:ilvl w:val="0"/>
          <w:numId w:val="1"/>
        </w:numPr>
        <w:tabs>
          <w:tab w:val="right" w:pos="9360"/>
        </w:tabs>
        <w:ind w:left="720" w:hanging="36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7">
      <w:pPr>
        <w:numPr>
          <w:ilvl w:val="0"/>
          <w:numId w:val="1"/>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Numbers and results. Executive recruiters need to know you’re going to move the needle</w:t>
      </w:r>
    </w:p>
    <w:p w:rsidR="00000000" w:rsidDel="00000000" w:rsidP="00000000" w:rsidRDefault="00000000" w:rsidRPr="00000000" w14:paraId="00000018">
      <w:pPr>
        <w:numPr>
          <w:ilvl w:val="0"/>
          <w:numId w:val="1"/>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9">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5, Location</w:t>
      </w:r>
    </w:p>
    <w:p w:rsidR="00000000" w:rsidDel="00000000" w:rsidP="00000000" w:rsidRDefault="00000000" w:rsidRPr="00000000" w14:paraId="0000001B">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1C">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applying for executive positions, you can’t lean on your hard skills as much as you did earlier in your career. </w:t>
      </w:r>
      <w:hyperlink r:id="rId8">
        <w:r w:rsidDel="00000000" w:rsidR="00000000" w:rsidRPr="00000000">
          <w:rPr>
            <w:rFonts w:ascii="Times New Roman" w:cs="Times New Roman" w:eastAsia="Times New Roman" w:hAnsi="Times New Roman"/>
            <w:color w:val="1155cc"/>
            <w:u w:val="single"/>
            <w:rtl w:val="0"/>
          </w:rPr>
          <w:t xml:space="preserve">Executive soft skills</w:t>
        </w:r>
      </w:hyperlink>
      <w:r w:rsidDel="00000000" w:rsidR="00000000" w:rsidRPr="00000000">
        <w:rPr>
          <w:rFonts w:ascii="Times New Roman" w:cs="Times New Roman" w:eastAsia="Times New Roman" w:hAnsi="Times New Roman"/>
          <w:rtl w:val="0"/>
        </w:rPr>
        <w:t xml:space="preserve"> take on greater significance. Unfortunately, you can’t just </w:t>
      </w:r>
      <w:r w:rsidDel="00000000" w:rsidR="00000000" w:rsidRPr="00000000">
        <w:rPr>
          <w:rFonts w:ascii="Times New Roman" w:cs="Times New Roman" w:eastAsia="Times New Roman" w:hAnsi="Times New Roman"/>
          <w:i w:val="1"/>
          <w:rtl w:val="0"/>
        </w:rPr>
        <w:t xml:space="preserve">say</w:t>
      </w:r>
      <w:r w:rsidDel="00000000" w:rsidR="00000000" w:rsidRPr="00000000">
        <w:rPr>
          <w:rFonts w:ascii="Times New Roman" w:cs="Times New Roman" w:eastAsia="Times New Roman" w:hAnsi="Times New Roman"/>
          <w:rtl w:val="0"/>
        </w:rPr>
        <w:t xml:space="preserve"> you have leadership and expect executive recruiters to believe you. You have to find a way to prove it. For example:</w:t>
      </w:r>
    </w:p>
    <w:p w:rsidR="00000000" w:rsidDel="00000000" w:rsidP="00000000" w:rsidRDefault="00000000" w:rsidRPr="00000000" w14:paraId="0000001E">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Ask yourself, what situations benefited the most from your timely leadership?</w:t>
      </w:r>
    </w:p>
    <w:p w:rsidR="00000000" w:rsidDel="00000000" w:rsidP="00000000" w:rsidRDefault="00000000" w:rsidRPr="00000000" w14:paraId="0000001F">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20">
      <w:pPr>
        <w:numPr>
          <w:ilvl w:val="0"/>
          <w:numId w:val="4"/>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Entrepreneurial: Think back to any pet projects you nurtured, departments you grew, or calculated risks that paid off big. </w:t>
      </w:r>
    </w:p>
    <w:p w:rsidR="00000000" w:rsidDel="00000000" w:rsidP="00000000" w:rsidRDefault="00000000" w:rsidRPr="00000000" w14:paraId="00000021">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4, Location</w:t>
      </w:r>
    </w:p>
    <w:p w:rsidR="00000000" w:rsidDel="00000000" w:rsidP="00000000" w:rsidRDefault="00000000" w:rsidRPr="00000000" w14:paraId="00000023">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24">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6">
      <w:pPr>
        <w:numPr>
          <w:ilvl w:val="0"/>
          <w:numId w:val="5"/>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7">
      <w:pPr>
        <w:numPr>
          <w:ilvl w:val="0"/>
          <w:numId w:val="5"/>
        </w:numPr>
        <w:tabs>
          <w:tab w:val="right" w:pos="9360"/>
        </w:tabs>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short bullet points and strong accomplishments to keep your experience powerful and to-the-point.</w:t>
      </w:r>
    </w:p>
    <w:p w:rsidR="00000000" w:rsidDel="00000000" w:rsidP="00000000" w:rsidRDefault="00000000" w:rsidRPr="00000000" w14:paraId="00000028">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3, Location</w:t>
      </w:r>
    </w:p>
    <w:p w:rsidR="00000000" w:rsidDel="00000000" w:rsidP="00000000" w:rsidRDefault="00000000" w:rsidRPr="00000000" w14:paraId="0000002A">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2B">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executive brand is important to executive recruiters. “I don’t care if it goes back 15 or 30 years,” an </w:t>
      </w:r>
      <w:hyperlink r:id="rId9">
        <w:r w:rsidDel="00000000" w:rsidR="00000000" w:rsidRPr="00000000">
          <w:rPr>
            <w:rFonts w:ascii="Times New Roman" w:cs="Times New Roman" w:eastAsia="Times New Roman" w:hAnsi="Times New Roman"/>
            <w:color w:val="1155cc"/>
            <w:u w:val="single"/>
            <w:rtl w:val="0"/>
          </w:rPr>
          <w:t xml:space="preserve">executive recruiter told Jobscan</w:t>
        </w:r>
      </w:hyperlink>
      <w:r w:rsidDel="00000000" w:rsidR="00000000" w:rsidRPr="00000000">
        <w:rPr>
          <w:rFonts w:ascii="Times New Roman" w:cs="Times New Roman" w:eastAsia="Times New Roman" w:hAnsi="Times New Roman"/>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2D">
      <w:pPr>
        <w:numPr>
          <w:ilvl w:val="0"/>
          <w:numId w:val="2"/>
        </w:numPr>
        <w:tabs>
          <w:tab w:val="right" w:pos="9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opportunities to show not only the end results, but how you identify opportunities and achieve results</w:t>
      </w:r>
    </w:p>
    <w:p w:rsidR="00000000" w:rsidDel="00000000" w:rsidP="00000000" w:rsidRDefault="00000000" w:rsidRPr="00000000" w14:paraId="0000002E">
      <w:pPr>
        <w:numPr>
          <w:ilvl w:val="0"/>
          <w:numId w:val="2"/>
        </w:numPr>
        <w:tabs>
          <w:tab w:val="right" w:pos="936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2F">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2, Location</w:t>
      </w:r>
    </w:p>
    <w:p w:rsidR="00000000" w:rsidDel="00000000" w:rsidP="00000000" w:rsidRDefault="00000000" w:rsidRPr="00000000" w14:paraId="00000031">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r w:rsidDel="00000000" w:rsidR="00000000" w:rsidRPr="00000000">
        <w:rPr>
          <w:rtl w:val="0"/>
        </w:rPr>
      </w:r>
    </w:p>
    <w:p w:rsidR="00000000" w:rsidDel="00000000" w:rsidP="00000000" w:rsidRDefault="00000000" w:rsidRPr="00000000" w14:paraId="00000032">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4">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Company 1, Location</w:t>
      </w:r>
    </w:p>
    <w:p w:rsidR="00000000" w:rsidDel="00000000" w:rsidP="00000000" w:rsidRDefault="00000000" w:rsidRPr="00000000" w14:paraId="00000036">
      <w:pPr>
        <w:tabs>
          <w:tab w:val="right" w:pos="10080"/>
        </w:tabs>
        <w:spacing w:line="252.00000000000003"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Job Title</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rtl w:val="0"/>
        </w:rPr>
        <w:t xml:space="preserve"> MM/YYYY-Present</w:t>
      </w:r>
    </w:p>
    <w:p w:rsidR="00000000" w:rsidDel="00000000" w:rsidP="00000000" w:rsidRDefault="00000000" w:rsidRPr="00000000" w14:paraId="00000037">
      <w:pPr>
        <w:tabs>
          <w:tab w:val="right" w:pos="9360"/>
        </w:tabs>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tabs>
          <w:tab w:val="right" w:pos="9360"/>
        </w:tabs>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have you done for me lately?” You don’t need to include your entire career on your resume. If something is 15 or more years old, think hard about whether it adds to your candidacy or not, especially if </w:t>
      </w:r>
      <w:hyperlink r:id="rId10">
        <w:r w:rsidDel="00000000" w:rsidR="00000000" w:rsidRPr="00000000">
          <w:rPr>
            <w:rFonts w:ascii="Times New Roman" w:cs="Times New Roman" w:eastAsia="Times New Roman" w:hAnsi="Times New Roman"/>
            <w:color w:val="1155cc"/>
            <w:u w:val="single"/>
            <w:rtl w:val="0"/>
          </w:rPr>
          <w:t xml:space="preserve">age discrimination</w:t>
        </w:r>
      </w:hyperlink>
      <w:r w:rsidDel="00000000" w:rsidR="00000000" w:rsidRPr="00000000">
        <w:rPr>
          <w:rFonts w:ascii="Times New Roman" w:cs="Times New Roman" w:eastAsia="Times New Roman" w:hAnsi="Times New Roman"/>
          <w:rtl w:val="0"/>
        </w:rPr>
        <w:t xml:space="preserve"> is a concern.</w:t>
      </w:r>
    </w:p>
    <w:p w:rsidR="00000000" w:rsidDel="00000000" w:rsidP="00000000" w:rsidRDefault="00000000" w:rsidRPr="00000000" w14:paraId="00000039">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tabs>
          <w:tab w:val="right" w:pos="9360"/>
        </w:tabs>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right" w:pos="9360"/>
        </w:tabs>
        <w:contextualSpacing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tabs>
          <w:tab w:val="right" w:pos="9360"/>
        </w:tabs>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Education</w:t>
      </w:r>
    </w:p>
    <w:p w:rsidR="00000000" w:rsidDel="00000000" w:rsidP="00000000" w:rsidRDefault="00000000" w:rsidRPr="00000000" w14:paraId="0000003D">
      <w:pPr>
        <w:tabs>
          <w:tab w:val="right" w:pos="10080"/>
        </w:tabs>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E">
      <w:pPr>
        <w:tabs>
          <w:tab w:val="right" w:pos="10080"/>
        </w:tabs>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 Graduation Year (YYYY - Optional)</w:t>
        <w:br w:type="textWrapping"/>
        <w:t xml:space="preserve">College Name, Location</w:t>
        <w:br w:type="textWrapping"/>
      </w:r>
    </w:p>
    <w:p w:rsidR="00000000" w:rsidDel="00000000" w:rsidP="00000000" w:rsidRDefault="00000000" w:rsidRPr="00000000" w14:paraId="0000003F">
      <w:pPr>
        <w:tabs>
          <w:tab w:val="right" w:pos="10080"/>
        </w:tabs>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additional certifications obtained or relevant leadership or management trainings completed</w:t>
      </w:r>
    </w:p>
    <w:sectPr>
      <w:headerReference r:id="rId11"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9" Type="http://schemas.openxmlformats.org/officeDocument/2006/relationships/hyperlink" Target="https://www.jobscan.co/blog/best-executive-resumes-executive-recruiters/?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blog/how-to-write-executive-resume-summary/?utm_medium=referral&amp;utm_source=resume-templates&amp;utm_campaign=ats-templates&amp;utm_content=internal-link" TargetMode="External"/><Relationship Id="rId7"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8" Type="http://schemas.openxmlformats.org/officeDocument/2006/relationships/hyperlink" Target="https://www.jobscan.co/blog/showcase-top-executive-soft-skills-resume/?utm_medium=referral&amp;utm_source=resume-templates&amp;utm_campaign=ats-templates&amp;utm_content=internal-li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